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  <w:szCs w:val="24"/>
          <w:lang w:eastAsia="zh-CN"/>
        </w:rPr>
        <w:t>心理咨询</w:t>
      </w:r>
      <w:r>
        <w:rPr>
          <w:rFonts w:hint="eastAsia" w:ascii="宋体" w:hAnsi="宋体"/>
          <w:b/>
          <w:bCs/>
          <w:sz w:val="24"/>
          <w:szCs w:val="24"/>
        </w:rPr>
        <w:t>服务考核标准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第一条为加强对我单位</w:t>
      </w:r>
      <w:r>
        <w:rPr>
          <w:rFonts w:hint="eastAsia" w:ascii="宋体" w:hAnsi="宋体"/>
          <w:bCs/>
          <w:sz w:val="24"/>
          <w:szCs w:val="24"/>
          <w:lang w:eastAsia="zh-CN"/>
        </w:rPr>
        <w:t>天河区总工会心理咨询服务</w:t>
      </w:r>
      <w:r>
        <w:rPr>
          <w:rFonts w:hint="eastAsia" w:ascii="宋体" w:hAnsi="宋体"/>
          <w:bCs/>
          <w:sz w:val="24"/>
          <w:szCs w:val="24"/>
        </w:rPr>
        <w:t>签约单位(以下简称“签约单位”)的监督和考核，制定本制度。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二</w:t>
      </w:r>
      <w:r>
        <w:rPr>
          <w:rFonts w:hint="eastAsia" w:ascii="宋体" w:hAnsi="宋体"/>
          <w:bCs/>
          <w:sz w:val="24"/>
          <w:szCs w:val="24"/>
        </w:rPr>
        <w:t>条</w:t>
      </w:r>
      <w:r>
        <w:rPr>
          <w:rFonts w:hint="eastAsia" w:ascii="宋体" w:hAnsi="宋体"/>
          <w:bCs/>
          <w:sz w:val="24"/>
          <w:szCs w:val="24"/>
          <w:lang w:eastAsia="zh-CN"/>
        </w:rPr>
        <w:t>天河区总工会的</w:t>
      </w:r>
      <w:r>
        <w:rPr>
          <w:rFonts w:hint="eastAsia" w:ascii="宋体" w:hAnsi="宋体"/>
          <w:bCs/>
          <w:sz w:val="24"/>
          <w:szCs w:val="24"/>
        </w:rPr>
        <w:t>考核为</w:t>
      </w:r>
      <w:r>
        <w:rPr>
          <w:rFonts w:hint="eastAsia" w:ascii="宋体" w:hAnsi="宋体"/>
          <w:bCs/>
          <w:sz w:val="24"/>
          <w:szCs w:val="24"/>
          <w:lang w:eastAsia="zh-CN"/>
        </w:rPr>
        <w:t>年</w:t>
      </w:r>
      <w:r>
        <w:rPr>
          <w:rFonts w:hint="eastAsia" w:ascii="宋体" w:hAnsi="宋体"/>
          <w:bCs/>
          <w:sz w:val="24"/>
          <w:szCs w:val="24"/>
        </w:rPr>
        <w:t>度考核，考核内容详见附表</w:t>
      </w:r>
      <w:r>
        <w:rPr>
          <w:rFonts w:hint="eastAsia" w:ascii="宋体" w:hAnsi="宋体"/>
          <w:bCs/>
          <w:sz w:val="24"/>
          <w:szCs w:val="24"/>
          <w:lang w:eastAsia="zh-CN"/>
        </w:rPr>
        <w:t>格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三</w:t>
      </w:r>
      <w:r>
        <w:rPr>
          <w:rFonts w:hint="eastAsia" w:ascii="宋体" w:hAnsi="宋体"/>
          <w:bCs/>
          <w:sz w:val="24"/>
          <w:szCs w:val="24"/>
        </w:rPr>
        <w:t>条</w:t>
      </w:r>
      <w:r>
        <w:rPr>
          <w:rFonts w:hint="eastAsia" w:ascii="宋体" w:hAnsi="宋体"/>
          <w:bCs/>
          <w:sz w:val="24"/>
          <w:szCs w:val="24"/>
          <w:lang w:eastAsia="zh-CN"/>
        </w:rPr>
        <w:t>天河区总工会</w:t>
      </w:r>
      <w:r>
        <w:rPr>
          <w:rFonts w:hint="eastAsia" w:ascii="宋体" w:hAnsi="宋体"/>
          <w:bCs/>
          <w:sz w:val="24"/>
          <w:szCs w:val="24"/>
        </w:rPr>
        <w:t>对</w:t>
      </w:r>
      <w:r>
        <w:rPr>
          <w:rFonts w:hint="eastAsia" w:ascii="宋体" w:hAnsi="宋体"/>
          <w:bCs/>
          <w:sz w:val="24"/>
          <w:szCs w:val="24"/>
          <w:lang w:eastAsia="zh-CN"/>
        </w:rPr>
        <w:t>项目实行</w:t>
      </w:r>
      <w:r>
        <w:rPr>
          <w:rFonts w:hint="eastAsia" w:ascii="宋体" w:hAnsi="宋体"/>
          <w:bCs/>
          <w:sz w:val="24"/>
          <w:szCs w:val="24"/>
        </w:rPr>
        <w:t>量化考核。所有考核项目按分值进行评分。</w:t>
      </w:r>
      <w:r>
        <w:rPr>
          <w:rFonts w:hint="eastAsia" w:ascii="宋体" w:hAnsi="宋体"/>
          <w:bCs/>
          <w:sz w:val="24"/>
          <w:szCs w:val="24"/>
          <w:lang w:eastAsia="zh-CN"/>
        </w:rPr>
        <w:t>相关考核时间由天河区总工会决定。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四</w:t>
      </w:r>
      <w:r>
        <w:rPr>
          <w:rFonts w:hint="eastAsia" w:ascii="宋体" w:hAnsi="宋体"/>
          <w:bCs/>
          <w:sz w:val="24"/>
          <w:szCs w:val="24"/>
        </w:rPr>
        <w:t>条</w:t>
      </w:r>
      <w:r>
        <w:rPr>
          <w:rFonts w:hint="eastAsia" w:ascii="宋体" w:hAnsi="宋体"/>
          <w:bCs/>
          <w:sz w:val="24"/>
          <w:szCs w:val="24"/>
          <w:lang w:eastAsia="zh-CN"/>
        </w:rPr>
        <w:t>天河区总工会</w:t>
      </w:r>
      <w:r>
        <w:rPr>
          <w:rFonts w:hint="eastAsia" w:ascii="宋体" w:hAnsi="宋体"/>
          <w:bCs/>
          <w:sz w:val="24"/>
          <w:szCs w:val="24"/>
        </w:rPr>
        <w:t>考核实行工作成绩与经济效益相一致的原则，签约单位本</w:t>
      </w:r>
      <w:r>
        <w:rPr>
          <w:rFonts w:hint="eastAsia" w:ascii="宋体" w:hAnsi="宋体"/>
          <w:bCs/>
          <w:sz w:val="24"/>
          <w:szCs w:val="24"/>
          <w:lang w:eastAsia="zh-CN"/>
        </w:rPr>
        <w:t>年</w:t>
      </w:r>
      <w:r>
        <w:rPr>
          <w:rFonts w:hint="eastAsia" w:ascii="宋体" w:hAnsi="宋体"/>
          <w:bCs/>
          <w:sz w:val="24"/>
          <w:szCs w:val="24"/>
        </w:rPr>
        <w:t>度的考核分值不得低于</w:t>
      </w:r>
      <w:r>
        <w:rPr>
          <w:rFonts w:ascii="宋体" w:hAnsi="宋体"/>
          <w:bCs/>
          <w:sz w:val="24"/>
          <w:szCs w:val="24"/>
        </w:rPr>
        <w:t>70</w:t>
      </w:r>
      <w:r>
        <w:rPr>
          <w:rFonts w:hint="eastAsia" w:ascii="宋体" w:hAnsi="宋体"/>
          <w:bCs/>
          <w:sz w:val="24"/>
          <w:szCs w:val="24"/>
        </w:rPr>
        <w:t>分，低于</w:t>
      </w:r>
      <w:r>
        <w:rPr>
          <w:rFonts w:ascii="宋体" w:hAnsi="宋体"/>
          <w:bCs/>
          <w:sz w:val="24"/>
          <w:szCs w:val="24"/>
        </w:rPr>
        <w:t>70</w:t>
      </w:r>
      <w:r>
        <w:rPr>
          <w:rFonts w:hint="eastAsia" w:ascii="宋体" w:hAnsi="宋体"/>
          <w:bCs/>
          <w:sz w:val="24"/>
          <w:szCs w:val="24"/>
        </w:rPr>
        <w:t>分的，需及时提供工作调整计划，</w:t>
      </w:r>
      <w:r>
        <w:rPr>
          <w:rFonts w:hint="eastAsia" w:ascii="宋体" w:hAnsi="宋体"/>
          <w:bCs/>
          <w:sz w:val="24"/>
          <w:szCs w:val="24"/>
          <w:lang w:eastAsia="zh-CN"/>
        </w:rPr>
        <w:t>天河区总工会</w:t>
      </w:r>
      <w:r>
        <w:rPr>
          <w:rFonts w:hint="eastAsia" w:ascii="宋体" w:hAnsi="宋体"/>
          <w:bCs/>
          <w:sz w:val="24"/>
          <w:szCs w:val="24"/>
        </w:rPr>
        <w:t>可终止与签约单位签订</w:t>
      </w:r>
      <w:r>
        <w:rPr>
          <w:rFonts w:hint="eastAsia" w:ascii="宋体" w:hAnsi="宋体"/>
          <w:bCs/>
          <w:sz w:val="24"/>
          <w:szCs w:val="24"/>
          <w:lang w:eastAsia="zh-CN"/>
        </w:rPr>
        <w:t>的</w:t>
      </w:r>
      <w:r>
        <w:rPr>
          <w:rFonts w:hint="eastAsia" w:ascii="宋体" w:hAnsi="宋体"/>
          <w:bCs/>
          <w:sz w:val="24"/>
          <w:szCs w:val="24"/>
        </w:rPr>
        <w:t>合同。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具体计算办法是：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年</w:t>
      </w:r>
      <w:r>
        <w:rPr>
          <w:rFonts w:hint="eastAsia" w:ascii="宋体" w:hAnsi="宋体"/>
          <w:bCs/>
          <w:sz w:val="24"/>
          <w:szCs w:val="24"/>
        </w:rPr>
        <w:t>度罚金</w:t>
      </w:r>
      <w:r>
        <w:rPr>
          <w:rFonts w:ascii="宋体" w:hAnsi="宋体"/>
          <w:bCs/>
          <w:sz w:val="24"/>
          <w:szCs w:val="24"/>
        </w:rPr>
        <w:t>=</w:t>
      </w:r>
      <w:r>
        <w:rPr>
          <w:rFonts w:hint="eastAsia" w:ascii="宋体" w:hAnsi="宋体"/>
          <w:bCs/>
          <w:sz w:val="24"/>
          <w:szCs w:val="24"/>
        </w:rPr>
        <w:t>（</w:t>
      </w:r>
      <w:r>
        <w:rPr>
          <w:rFonts w:ascii="宋体" w:hAnsi="宋体"/>
          <w:bCs/>
          <w:sz w:val="24"/>
          <w:szCs w:val="24"/>
        </w:rPr>
        <w:t>100</w:t>
      </w:r>
      <w:r>
        <w:rPr>
          <w:rFonts w:hint="eastAsia" w:ascii="宋体" w:hAnsi="宋体"/>
          <w:bCs/>
          <w:sz w:val="24"/>
          <w:szCs w:val="24"/>
        </w:rPr>
        <w:t>分</w:t>
      </w:r>
      <w:r>
        <w:rPr>
          <w:rFonts w:ascii="宋体" w:hAnsi="宋体"/>
          <w:bCs/>
          <w:sz w:val="24"/>
          <w:szCs w:val="24"/>
        </w:rPr>
        <w:t>-</w:t>
      </w:r>
      <w:r>
        <w:rPr>
          <w:rFonts w:hint="eastAsia" w:ascii="宋体" w:hAnsi="宋体"/>
          <w:bCs/>
          <w:sz w:val="24"/>
          <w:szCs w:val="24"/>
        </w:rPr>
        <w:t>本单位季度考核得分）×（</w:t>
      </w:r>
      <w:r>
        <w:rPr>
          <w:rFonts w:hint="eastAsia" w:ascii="宋体" w:hAnsi="宋体"/>
          <w:bCs/>
          <w:sz w:val="24"/>
          <w:szCs w:val="24"/>
          <w:lang w:eastAsia="zh-CN"/>
        </w:rPr>
        <w:t>合同结算尾款的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30%</w:t>
      </w:r>
      <w:r>
        <w:rPr>
          <w:rFonts w:hint="eastAsia" w:ascii="宋体" w:hAnsi="宋体"/>
          <w:bCs/>
          <w:sz w:val="24"/>
          <w:szCs w:val="24"/>
        </w:rPr>
        <w:t>÷</w:t>
      </w:r>
      <w:r>
        <w:rPr>
          <w:rFonts w:ascii="宋体" w:hAnsi="宋体"/>
          <w:bCs/>
          <w:sz w:val="24"/>
          <w:szCs w:val="24"/>
        </w:rPr>
        <w:t>100</w:t>
      </w:r>
      <w:r>
        <w:rPr>
          <w:rFonts w:hint="eastAsia" w:ascii="宋体" w:hAnsi="宋体"/>
          <w:bCs/>
          <w:sz w:val="24"/>
          <w:szCs w:val="24"/>
        </w:rPr>
        <w:t>分）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本</w:t>
      </w:r>
      <w:r>
        <w:rPr>
          <w:rFonts w:hint="eastAsia" w:ascii="宋体" w:hAnsi="宋体"/>
          <w:bCs/>
          <w:sz w:val="24"/>
          <w:szCs w:val="24"/>
          <w:lang w:eastAsia="zh-CN"/>
        </w:rPr>
        <w:t>标准</w:t>
      </w:r>
      <w:r>
        <w:rPr>
          <w:rFonts w:hint="eastAsia" w:ascii="宋体" w:hAnsi="宋体"/>
          <w:bCs/>
          <w:sz w:val="24"/>
          <w:szCs w:val="24"/>
        </w:rPr>
        <w:t>由</w:t>
      </w:r>
      <w:r>
        <w:rPr>
          <w:rFonts w:hint="eastAsia" w:ascii="宋体" w:hAnsi="宋体"/>
          <w:bCs/>
          <w:sz w:val="24"/>
          <w:szCs w:val="24"/>
          <w:lang w:eastAsia="zh-CN"/>
        </w:rPr>
        <w:t>天河区总工会</w:t>
      </w:r>
      <w:r>
        <w:rPr>
          <w:rFonts w:hint="eastAsia" w:ascii="宋体" w:hAnsi="宋体"/>
          <w:bCs/>
          <w:sz w:val="24"/>
          <w:szCs w:val="24"/>
        </w:rPr>
        <w:t>负责解释和说明，并根据工作情况进行修改和调整。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2213"/>
        <w:gridCol w:w="804"/>
        <w:gridCol w:w="2217"/>
        <w:gridCol w:w="1083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考核项目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分值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评分细则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考评得分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扣分原因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6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是否按照提交的驻场及讲座教师名单进行项目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驻场人员未按照咨询方提供的人员名单出席一次扣</w:t>
            </w:r>
            <w:r>
              <w:rPr>
                <w:rFonts w:hint="eastAsia"/>
                <w:vertAlign w:val="baseline"/>
                <w:lang w:val="en-US" w:eastAsia="zh-CN"/>
              </w:rPr>
              <w:t>5分，心理讲座及相关活动未按名单教师出席，一次扣10分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按照相关法律法规开展活动与心理辅导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出现违背法律法规与违背一般社会道德引发争议的问题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心理调研项目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要求调研报告具有、可衡量的、时效性、相关联。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..ì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CS书宋二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 of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72659"/>
    <w:rsid w:val="09AA116E"/>
    <w:rsid w:val="22FC181B"/>
    <w:rsid w:val="589F49D6"/>
    <w:rsid w:val="5C297F67"/>
    <w:rsid w:val="6005107A"/>
    <w:rsid w:val="6C7772F4"/>
    <w:rsid w:val="72322209"/>
    <w:rsid w:val="77D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2019-03-25T07:46:00Z</dcterms:created>
  <dc:creator>user</dc:creator>
  <cp:lastModifiedBy>lurui</cp:lastModifiedBy>
  <cp:lastPrinted>2019-05-07T02:10:00Z</cp:lastPrinted>
  <dcterms:modified xsi:type="dcterms:W3CDTF">2020-05-11T08:40:03Z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